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23/26-47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VE34-3 - Blitzschutz, Erdung, Leitungsanlagen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